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EAE9" w14:textId="77777777" w:rsidR="00DC71B6" w:rsidRDefault="00DC71B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67F6D9B" w14:textId="77777777" w:rsidR="00DC71B6" w:rsidRPr="00F0268F" w:rsidRDefault="00A950E5" w:rsidP="00F02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Helvetica Neue" w:hAnsi="Arial" w:cs="Arial"/>
          <w:color w:val="000000"/>
        </w:rPr>
      </w:pPr>
      <w:bookmarkStart w:id="0" w:name="_GoBack"/>
      <w:bookmarkEnd w:id="0"/>
      <w:r w:rsidRPr="00F0268F">
        <w:rPr>
          <w:rFonts w:ascii="Arial" w:eastAsia="Helvetica Neue" w:hAnsi="Arial" w:cs="Arial"/>
          <w:b/>
          <w:color w:val="000000"/>
        </w:rPr>
        <w:t>Meeting of the Board of Directors</w:t>
      </w:r>
    </w:p>
    <w:p w14:paraId="719CB038" w14:textId="36B15077" w:rsidR="00DC71B6" w:rsidRPr="00F0268F" w:rsidRDefault="004F4A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Helvetica Neue" w:hAnsi="Arial" w:cs="Arial"/>
          <w:color w:val="000000"/>
        </w:rPr>
      </w:pPr>
      <w:r w:rsidRPr="00F0268F">
        <w:rPr>
          <w:rFonts w:ascii="Arial" w:eastAsia="Helvetica Neue" w:hAnsi="Arial" w:cs="Arial"/>
          <w:color w:val="000000"/>
        </w:rPr>
        <w:t>(date)</w:t>
      </w:r>
    </w:p>
    <w:p w14:paraId="2321372D" w14:textId="43DFA9DC" w:rsidR="00DC71B6" w:rsidRDefault="00A950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Helvetica Neue" w:hAnsi="Arial" w:cs="Arial"/>
          <w:color w:val="000000"/>
        </w:rPr>
      </w:pPr>
      <w:r w:rsidRPr="00F0268F">
        <w:rPr>
          <w:rFonts w:ascii="Arial" w:eastAsia="Helvetica Neue" w:hAnsi="Arial" w:cs="Arial"/>
          <w:color w:val="000000"/>
        </w:rPr>
        <w:t>7:00 to 9:00 pm at the Sandy Hill Community Centre</w:t>
      </w:r>
    </w:p>
    <w:p w14:paraId="76844106" w14:textId="77777777" w:rsidR="00F0268F" w:rsidRPr="00F0268F" w:rsidRDefault="00F02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Helvetica Neue" w:hAnsi="Arial" w:cs="Arial"/>
          <w:color w:val="000000"/>
        </w:rPr>
      </w:pPr>
    </w:p>
    <w:p w14:paraId="7B100586" w14:textId="691E5DF8" w:rsidR="00DC71B6" w:rsidRDefault="00A950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Helvetica Neue" w:hAnsi="Arial" w:cs="Arial"/>
          <w:b/>
          <w:color w:val="000000"/>
        </w:rPr>
      </w:pPr>
      <w:r w:rsidRPr="00F0268F">
        <w:rPr>
          <w:rFonts w:ascii="Arial" w:eastAsia="Helvetica Neue" w:hAnsi="Arial" w:cs="Arial"/>
          <w:b/>
          <w:color w:val="000000"/>
        </w:rPr>
        <w:t>DRAFT AGENDA</w:t>
      </w:r>
    </w:p>
    <w:p w14:paraId="4D07EB6E" w14:textId="77777777" w:rsidR="00F0268F" w:rsidRPr="00F0268F" w:rsidRDefault="00F026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Helvetica Neue" w:hAnsi="Arial" w:cs="Arial"/>
          <w:b/>
          <w:color w:val="000000"/>
        </w:rPr>
      </w:pPr>
    </w:p>
    <w:p w14:paraId="1F20181A" w14:textId="77777777" w:rsidR="00C65011" w:rsidRPr="00F0268F" w:rsidRDefault="00C6501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</w:rPr>
      </w:pPr>
    </w:p>
    <w:p w14:paraId="350C94B1" w14:textId="77777777" w:rsidR="00F0268F" w:rsidRP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>Welcome and tour de table</w:t>
      </w:r>
      <w:r w:rsidR="00345AAD" w:rsidRPr="00F0268F">
        <w:rPr>
          <w:rFonts w:ascii="Helvetica" w:eastAsia="Helvetica Neue" w:hAnsi="Helvetica" w:cs="Arial"/>
          <w:color w:val="000000"/>
        </w:rPr>
        <w:t xml:space="preserve"> </w:t>
      </w:r>
    </w:p>
    <w:p w14:paraId="08914578" w14:textId="77777777" w:rsidR="00F0268F" w:rsidRP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>Review and approval of agenda</w:t>
      </w:r>
    </w:p>
    <w:p w14:paraId="7262CC07" w14:textId="77777777" w:rsidR="00F0268F" w:rsidRP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>Review and approval of minutes</w:t>
      </w:r>
    </w:p>
    <w:p w14:paraId="759AF84D" w14:textId="37C83C5E" w:rsidR="00F0268F" w:rsidRP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proofErr w:type="spellStart"/>
      <w:r w:rsidRPr="00F0268F">
        <w:rPr>
          <w:rFonts w:ascii="Helvetica" w:eastAsia="Helvetica Neue" w:hAnsi="Helvetica" w:cs="Arial"/>
          <w:color w:val="000000"/>
        </w:rPr>
        <w:t>Councillor’s</w:t>
      </w:r>
      <w:proofErr w:type="spellEnd"/>
      <w:r w:rsidRPr="00F0268F">
        <w:rPr>
          <w:rFonts w:ascii="Helvetica" w:eastAsia="Helvetica Neue" w:hAnsi="Helvetica" w:cs="Arial"/>
          <w:color w:val="000000"/>
        </w:rPr>
        <w:t xml:space="preserve"> </w:t>
      </w:r>
      <w:r w:rsidR="00F0268F" w:rsidRPr="00F0268F">
        <w:rPr>
          <w:rFonts w:ascii="Helvetica" w:eastAsia="Helvetica Neue" w:hAnsi="Helvetica" w:cs="Arial"/>
          <w:color w:val="000000"/>
        </w:rPr>
        <w:t>r</w:t>
      </w:r>
      <w:r w:rsidRPr="00F0268F">
        <w:rPr>
          <w:rFonts w:ascii="Helvetica" w:eastAsia="Helvetica Neue" w:hAnsi="Helvetica" w:cs="Arial"/>
          <w:color w:val="000000"/>
        </w:rPr>
        <w:t>eport</w:t>
      </w:r>
      <w:r w:rsidRPr="00F0268F">
        <w:rPr>
          <w:rFonts w:ascii="Helvetica" w:eastAsia="Helvetica Neue" w:hAnsi="Helvetica" w:cs="Arial"/>
          <w:color w:val="000000"/>
        </w:rPr>
        <w:tab/>
      </w:r>
    </w:p>
    <w:p w14:paraId="437113AC" w14:textId="61903DAD" w:rsidR="00740FD1" w:rsidRP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>Reports and updates:</w:t>
      </w:r>
    </w:p>
    <w:p w14:paraId="4ECDCB61" w14:textId="553495BC" w:rsidR="00DC71B6" w:rsidRPr="00F0268F" w:rsidRDefault="00740FD1" w:rsidP="00F026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>a.</w:t>
      </w:r>
      <w:r w:rsidRPr="00F0268F">
        <w:rPr>
          <w:rFonts w:ascii="Helvetica" w:eastAsia="Helvetica Neue" w:hAnsi="Helvetica" w:cs="Arial"/>
          <w:color w:val="000000"/>
        </w:rPr>
        <w:tab/>
      </w:r>
      <w:r w:rsidR="00A950E5" w:rsidRPr="00F0268F">
        <w:rPr>
          <w:rFonts w:ascii="Helvetica" w:eastAsia="Helvetica Neue" w:hAnsi="Helvetica" w:cs="Arial"/>
          <w:color w:val="000000"/>
        </w:rPr>
        <w:t xml:space="preserve">Block Representatives report </w:t>
      </w:r>
    </w:p>
    <w:p w14:paraId="48001E7B" w14:textId="30C8F6B6" w:rsidR="00DC71B6" w:rsidRPr="00F0268F" w:rsidRDefault="00A950E5" w:rsidP="00F026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ab/>
        <w:t xml:space="preserve">b. </w:t>
      </w:r>
      <w:r w:rsidRPr="00F0268F">
        <w:rPr>
          <w:rFonts w:ascii="Helvetica" w:eastAsia="Helvetica Neue" w:hAnsi="Helvetica" w:cs="Arial"/>
          <w:color w:val="000000"/>
        </w:rPr>
        <w:tab/>
        <w:t xml:space="preserve">Executive report </w:t>
      </w:r>
    </w:p>
    <w:p w14:paraId="1C88040A" w14:textId="74F499EF" w:rsidR="00DC71B6" w:rsidRPr="00F0268F" w:rsidRDefault="00A950E5" w:rsidP="00F026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ab/>
        <w:t>c.</w:t>
      </w:r>
      <w:r w:rsidRPr="00F0268F">
        <w:rPr>
          <w:rFonts w:ascii="Helvetica" w:eastAsia="Helvetica Neue" w:hAnsi="Helvetica" w:cs="Arial"/>
          <w:color w:val="000000"/>
        </w:rPr>
        <w:tab/>
        <w:t xml:space="preserve">Treasurer’s report </w:t>
      </w:r>
    </w:p>
    <w:p w14:paraId="5D19BA56" w14:textId="77777777" w:rsidR="00DC71B6" w:rsidRPr="00F0268F" w:rsidRDefault="00A950E5" w:rsidP="00F0268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ab/>
        <w:t>d.</w:t>
      </w:r>
      <w:r w:rsidRPr="00F0268F">
        <w:rPr>
          <w:rFonts w:ascii="Helvetica" w:eastAsia="Helvetica Neue" w:hAnsi="Helvetica" w:cs="Arial"/>
          <w:color w:val="000000"/>
        </w:rPr>
        <w:tab/>
        <w:t>Committee reports:</w:t>
      </w:r>
    </w:p>
    <w:p w14:paraId="70EBEA3E" w14:textId="6E875BE7" w:rsidR="00645DB5" w:rsidRPr="00F0268F" w:rsidRDefault="00A950E5" w:rsidP="00F02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hAnsi="Helvetica" w:cs="Arial"/>
        </w:rPr>
      </w:pPr>
      <w:r w:rsidRPr="00F0268F">
        <w:rPr>
          <w:rFonts w:ascii="Helvetica" w:eastAsia="Helvetica Neue" w:hAnsi="Helvetica" w:cs="Arial"/>
        </w:rPr>
        <w:t>Planning and Heritage</w:t>
      </w:r>
      <w:r w:rsidR="006A457D" w:rsidRPr="00F0268F">
        <w:rPr>
          <w:rFonts w:ascii="Helvetica" w:eastAsia="Helvetica Neue" w:hAnsi="Helvetica" w:cs="Arial"/>
        </w:rPr>
        <w:t xml:space="preserve"> </w:t>
      </w:r>
    </w:p>
    <w:p w14:paraId="12CCDD0B" w14:textId="59DD961E" w:rsidR="00C94DEA" w:rsidRPr="00F0268F" w:rsidRDefault="00C94DEA" w:rsidP="00F02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hAnsi="Helvetica" w:cs="Arial"/>
        </w:rPr>
      </w:pPr>
      <w:r w:rsidRPr="00F0268F">
        <w:rPr>
          <w:rFonts w:ascii="Helvetica" w:hAnsi="Helvetica" w:cs="Arial"/>
        </w:rPr>
        <w:t>Communications</w:t>
      </w:r>
      <w:r w:rsidR="002328DA" w:rsidRPr="00F0268F">
        <w:rPr>
          <w:rFonts w:ascii="Helvetica" w:hAnsi="Helvetica" w:cs="Arial"/>
        </w:rPr>
        <w:t xml:space="preserve"> </w:t>
      </w:r>
    </w:p>
    <w:p w14:paraId="25249179" w14:textId="24D4D7A3" w:rsidR="00DC71B6" w:rsidRPr="00F0268F" w:rsidRDefault="00A950E5" w:rsidP="00F02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hAnsi="Helvetica" w:cs="Arial"/>
        </w:rPr>
      </w:pPr>
      <w:r w:rsidRPr="00F0268F">
        <w:rPr>
          <w:rFonts w:ascii="Helvetica" w:eastAsia="Helvetica Neue" w:hAnsi="Helvetica" w:cs="Arial"/>
          <w:color w:val="000000"/>
        </w:rPr>
        <w:t xml:space="preserve">By-Law </w:t>
      </w:r>
    </w:p>
    <w:p w14:paraId="06ED9060" w14:textId="146160C8" w:rsidR="00DC71B6" w:rsidRPr="00F0268F" w:rsidRDefault="00A950E5" w:rsidP="00F02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hAnsi="Helvetica" w:cs="Arial"/>
        </w:rPr>
      </w:pPr>
      <w:r w:rsidRPr="00F0268F">
        <w:rPr>
          <w:rFonts w:ascii="Helvetica" w:eastAsia="Helvetica Neue" w:hAnsi="Helvetica" w:cs="Arial"/>
          <w:color w:val="000000"/>
        </w:rPr>
        <w:t>Environment</w:t>
      </w:r>
      <w:r w:rsidR="00007A28" w:rsidRPr="00F0268F">
        <w:rPr>
          <w:rFonts w:ascii="Helvetica" w:eastAsia="Helvetica Neue" w:hAnsi="Helvetica" w:cs="Arial"/>
          <w:color w:val="000000"/>
        </w:rPr>
        <w:t xml:space="preserve"> </w:t>
      </w:r>
    </w:p>
    <w:p w14:paraId="62C855F1" w14:textId="76CAA6F4" w:rsidR="00DC71B6" w:rsidRPr="00F0268F" w:rsidRDefault="00A950E5" w:rsidP="00F02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hAnsi="Helvetica" w:cs="Arial"/>
        </w:rPr>
      </w:pPr>
      <w:r w:rsidRPr="00F0268F">
        <w:rPr>
          <w:rFonts w:ascii="Helvetica" w:eastAsia="Helvetica Neue" w:hAnsi="Helvetica" w:cs="Arial"/>
          <w:color w:val="000000"/>
        </w:rPr>
        <w:t xml:space="preserve">Communications </w:t>
      </w:r>
    </w:p>
    <w:p w14:paraId="15F2EEF4" w14:textId="5773D7B9" w:rsidR="00DC71B6" w:rsidRPr="00F0268F" w:rsidRDefault="00A950E5" w:rsidP="00F02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hAnsi="Helvetica" w:cs="Arial"/>
        </w:rPr>
      </w:pPr>
      <w:r w:rsidRPr="00F0268F">
        <w:rPr>
          <w:rFonts w:ascii="Helvetica" w:eastAsia="Helvetica Neue" w:hAnsi="Helvetica" w:cs="Arial"/>
          <w:color w:val="000000"/>
        </w:rPr>
        <w:t xml:space="preserve">Membership </w:t>
      </w:r>
    </w:p>
    <w:p w14:paraId="1A8E944D" w14:textId="1227C26E" w:rsidR="0007354F" w:rsidRPr="00F0268F" w:rsidRDefault="00A950E5" w:rsidP="00F026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hAnsi="Helvetica" w:cs="Arial"/>
        </w:rPr>
      </w:pPr>
      <w:r w:rsidRPr="00F0268F">
        <w:rPr>
          <w:rFonts w:ascii="Helvetica" w:eastAsia="Helvetica Neue" w:hAnsi="Helvetica" w:cs="Arial"/>
          <w:color w:val="000000"/>
        </w:rPr>
        <w:t xml:space="preserve">Engagement with University of Ottawa </w:t>
      </w:r>
    </w:p>
    <w:p w14:paraId="377428F8" w14:textId="0A5E9247" w:rsidR="00F0268F" w:rsidRPr="00F0268F" w:rsidRDefault="00A950E5" w:rsidP="00F0268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 xml:space="preserve">Transportation </w:t>
      </w:r>
    </w:p>
    <w:p w14:paraId="1ECD6F2F" w14:textId="2FB7C102" w:rsidR="00F0268F" w:rsidRP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>Old Business</w:t>
      </w:r>
      <w:r w:rsidRPr="00F0268F">
        <w:rPr>
          <w:rFonts w:ascii="Helvetica" w:eastAsia="Helvetica Neue" w:hAnsi="Helvetica" w:cs="Arial"/>
          <w:color w:val="000000"/>
        </w:rPr>
        <w:tab/>
      </w:r>
      <w:bookmarkStart w:id="1" w:name="_gjdgxs" w:colFirst="0" w:colLast="0"/>
      <w:bookmarkEnd w:id="1"/>
    </w:p>
    <w:p w14:paraId="249CD583" w14:textId="77777777" w:rsid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>New Business</w:t>
      </w:r>
    </w:p>
    <w:p w14:paraId="2E757087" w14:textId="78F686C3" w:rsidR="002328DA" w:rsidRPr="00F0268F" w:rsidRDefault="00A950E5" w:rsidP="00F0268F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Helvetica" w:eastAsia="Helvetica Neue" w:hAnsi="Helvetica" w:cs="Arial"/>
          <w:color w:val="000000"/>
        </w:rPr>
      </w:pPr>
      <w:r w:rsidRPr="00F0268F">
        <w:rPr>
          <w:rFonts w:ascii="Helvetica" w:eastAsia="Helvetica Neue" w:hAnsi="Helvetica" w:cs="Arial"/>
          <w:color w:val="000000"/>
        </w:rPr>
        <w:t xml:space="preserve">Next meeting </w:t>
      </w:r>
    </w:p>
    <w:sectPr w:rsidR="002328DA" w:rsidRPr="00F0268F">
      <w:headerReference w:type="default" r:id="rId8"/>
      <w:footerReference w:type="default" r:id="rId9"/>
      <w:pgSz w:w="12240" w:h="15840"/>
      <w:pgMar w:top="1080" w:right="1080" w:bottom="108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457A1" w14:textId="77777777" w:rsidR="00896747" w:rsidRDefault="00896747">
      <w:r>
        <w:separator/>
      </w:r>
    </w:p>
  </w:endnote>
  <w:endnote w:type="continuationSeparator" w:id="0">
    <w:p w14:paraId="4990183F" w14:textId="77777777" w:rsidR="00896747" w:rsidRDefault="0089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E390" w14:textId="77777777" w:rsidR="00DC71B6" w:rsidRDefault="00DC71B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0FAA" w14:textId="77777777" w:rsidR="00896747" w:rsidRDefault="00896747">
      <w:r>
        <w:separator/>
      </w:r>
    </w:p>
  </w:footnote>
  <w:footnote w:type="continuationSeparator" w:id="0">
    <w:p w14:paraId="6722CB50" w14:textId="77777777" w:rsidR="00896747" w:rsidRDefault="0089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43272" w14:textId="77777777" w:rsidR="00DC71B6" w:rsidRDefault="00A95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4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656CABDC" wp14:editId="150A054B">
          <wp:extent cx="2352675" cy="11430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0E2D"/>
    <w:multiLevelType w:val="hybridMultilevel"/>
    <w:tmpl w:val="E7962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290"/>
    <w:multiLevelType w:val="hybridMultilevel"/>
    <w:tmpl w:val="D97C1DC8"/>
    <w:lvl w:ilvl="0" w:tplc="7F566ED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F6163E"/>
    <w:multiLevelType w:val="hybridMultilevel"/>
    <w:tmpl w:val="6906ACDE"/>
    <w:lvl w:ilvl="0" w:tplc="C84EFA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26E59"/>
    <w:multiLevelType w:val="multilevel"/>
    <w:tmpl w:val="3E583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A9542D8"/>
    <w:multiLevelType w:val="multilevel"/>
    <w:tmpl w:val="3E583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F55989"/>
    <w:multiLevelType w:val="hybridMultilevel"/>
    <w:tmpl w:val="A510ED48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F962E3"/>
    <w:multiLevelType w:val="multilevel"/>
    <w:tmpl w:val="DCE0F92C"/>
    <w:lvl w:ilvl="0">
      <w:start w:val="1"/>
      <w:numFmt w:val="low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D93741"/>
    <w:multiLevelType w:val="multilevel"/>
    <w:tmpl w:val="CFD6C20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5E332417"/>
    <w:multiLevelType w:val="multilevel"/>
    <w:tmpl w:val="817E22E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5F150407"/>
    <w:multiLevelType w:val="multilevel"/>
    <w:tmpl w:val="8640EF7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0" w15:restartNumberingAfterBreak="0">
    <w:nsid w:val="676D0D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1C5D70"/>
    <w:multiLevelType w:val="hybridMultilevel"/>
    <w:tmpl w:val="CC26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57A3E"/>
    <w:multiLevelType w:val="multilevel"/>
    <w:tmpl w:val="D9FAF9B0"/>
    <w:lvl w:ilvl="0">
      <w:start w:val="3"/>
      <w:numFmt w:val="bullet"/>
      <w:lvlText w:val="-"/>
      <w:lvlJc w:val="left"/>
      <w:pPr>
        <w:ind w:left="25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B6"/>
    <w:rsid w:val="0000743E"/>
    <w:rsid w:val="00007A28"/>
    <w:rsid w:val="00061490"/>
    <w:rsid w:val="0007354F"/>
    <w:rsid w:val="0007645E"/>
    <w:rsid w:val="00097280"/>
    <w:rsid w:val="000D2E90"/>
    <w:rsid w:val="00125923"/>
    <w:rsid w:val="00161719"/>
    <w:rsid w:val="00184173"/>
    <w:rsid w:val="00190074"/>
    <w:rsid w:val="0019087F"/>
    <w:rsid w:val="00193743"/>
    <w:rsid w:val="001A0D8D"/>
    <w:rsid w:val="001F0F86"/>
    <w:rsid w:val="002328DA"/>
    <w:rsid w:val="00272664"/>
    <w:rsid w:val="00275B7F"/>
    <w:rsid w:val="002A3D4A"/>
    <w:rsid w:val="002B311A"/>
    <w:rsid w:val="002D7420"/>
    <w:rsid w:val="00311164"/>
    <w:rsid w:val="0033050F"/>
    <w:rsid w:val="00337EE9"/>
    <w:rsid w:val="003425F2"/>
    <w:rsid w:val="00345AAD"/>
    <w:rsid w:val="003738CD"/>
    <w:rsid w:val="003A4275"/>
    <w:rsid w:val="003A7A95"/>
    <w:rsid w:val="003C2BB2"/>
    <w:rsid w:val="003E43E7"/>
    <w:rsid w:val="003E52C5"/>
    <w:rsid w:val="003F4447"/>
    <w:rsid w:val="004001E6"/>
    <w:rsid w:val="004142C4"/>
    <w:rsid w:val="00442E9E"/>
    <w:rsid w:val="00443C4E"/>
    <w:rsid w:val="00471EAF"/>
    <w:rsid w:val="0047410B"/>
    <w:rsid w:val="00493298"/>
    <w:rsid w:val="00497B8D"/>
    <w:rsid w:val="004A0E27"/>
    <w:rsid w:val="004F4AAA"/>
    <w:rsid w:val="00543065"/>
    <w:rsid w:val="00554B23"/>
    <w:rsid w:val="0058656F"/>
    <w:rsid w:val="005A2130"/>
    <w:rsid w:val="005C49EA"/>
    <w:rsid w:val="005C696B"/>
    <w:rsid w:val="00620EC0"/>
    <w:rsid w:val="00642E54"/>
    <w:rsid w:val="00645DB5"/>
    <w:rsid w:val="0064626F"/>
    <w:rsid w:val="00663F7A"/>
    <w:rsid w:val="006674F1"/>
    <w:rsid w:val="0068633F"/>
    <w:rsid w:val="00686644"/>
    <w:rsid w:val="00695CE8"/>
    <w:rsid w:val="006A457D"/>
    <w:rsid w:val="006A4E38"/>
    <w:rsid w:val="00712011"/>
    <w:rsid w:val="00721B41"/>
    <w:rsid w:val="0073025E"/>
    <w:rsid w:val="00740FD1"/>
    <w:rsid w:val="007504E9"/>
    <w:rsid w:val="007A1F53"/>
    <w:rsid w:val="007A6A6D"/>
    <w:rsid w:val="007B32CF"/>
    <w:rsid w:val="007B552A"/>
    <w:rsid w:val="007C42E1"/>
    <w:rsid w:val="007C7A51"/>
    <w:rsid w:val="007E2E63"/>
    <w:rsid w:val="007E5C34"/>
    <w:rsid w:val="00810DD5"/>
    <w:rsid w:val="00811EC6"/>
    <w:rsid w:val="008121B5"/>
    <w:rsid w:val="008768C4"/>
    <w:rsid w:val="00896747"/>
    <w:rsid w:val="009219DE"/>
    <w:rsid w:val="00930FD6"/>
    <w:rsid w:val="0094412C"/>
    <w:rsid w:val="00985BB6"/>
    <w:rsid w:val="009B6C79"/>
    <w:rsid w:val="009D1A0F"/>
    <w:rsid w:val="009D7AEB"/>
    <w:rsid w:val="009E04EF"/>
    <w:rsid w:val="009E4B97"/>
    <w:rsid w:val="00A51FBE"/>
    <w:rsid w:val="00A70F34"/>
    <w:rsid w:val="00A82685"/>
    <w:rsid w:val="00A950E5"/>
    <w:rsid w:val="00AA0BAA"/>
    <w:rsid w:val="00AA5AC1"/>
    <w:rsid w:val="00AA5E10"/>
    <w:rsid w:val="00AA760F"/>
    <w:rsid w:val="00AD07C7"/>
    <w:rsid w:val="00B07700"/>
    <w:rsid w:val="00B1074C"/>
    <w:rsid w:val="00B40D8D"/>
    <w:rsid w:val="00B54C77"/>
    <w:rsid w:val="00B73392"/>
    <w:rsid w:val="00B749DC"/>
    <w:rsid w:val="00B75278"/>
    <w:rsid w:val="00B8791C"/>
    <w:rsid w:val="00BB7671"/>
    <w:rsid w:val="00BC5233"/>
    <w:rsid w:val="00BD232B"/>
    <w:rsid w:val="00BF02BB"/>
    <w:rsid w:val="00C002EA"/>
    <w:rsid w:val="00C047A9"/>
    <w:rsid w:val="00C15DB2"/>
    <w:rsid w:val="00C31B70"/>
    <w:rsid w:val="00C61169"/>
    <w:rsid w:val="00C61727"/>
    <w:rsid w:val="00C65011"/>
    <w:rsid w:val="00C93C3B"/>
    <w:rsid w:val="00C94DEA"/>
    <w:rsid w:val="00CC2786"/>
    <w:rsid w:val="00CF297C"/>
    <w:rsid w:val="00D2489A"/>
    <w:rsid w:val="00D25CD1"/>
    <w:rsid w:val="00DB1A2B"/>
    <w:rsid w:val="00DC1BBB"/>
    <w:rsid w:val="00DC71B6"/>
    <w:rsid w:val="00DD31DE"/>
    <w:rsid w:val="00E05919"/>
    <w:rsid w:val="00E148B9"/>
    <w:rsid w:val="00E14C8E"/>
    <w:rsid w:val="00E56345"/>
    <w:rsid w:val="00E62AD8"/>
    <w:rsid w:val="00E77682"/>
    <w:rsid w:val="00ED599A"/>
    <w:rsid w:val="00F0268F"/>
    <w:rsid w:val="00F124CB"/>
    <w:rsid w:val="00F546B5"/>
    <w:rsid w:val="00F646DF"/>
    <w:rsid w:val="00F74D0D"/>
    <w:rsid w:val="00FB460F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E306"/>
  <w15:docId w15:val="{87D0E01F-0C63-CB43-8907-628FEDE6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40FD1"/>
    <w:pPr>
      <w:ind w:left="720"/>
      <w:contextualSpacing/>
    </w:pPr>
  </w:style>
  <w:style w:type="paragraph" w:customStyle="1" w:styleId="BodyA">
    <w:name w:val="Body A"/>
    <w:rsid w:val="00C650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1A0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607807B-6B52-F344-90F0-A1111DA9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 Audet-Young</cp:lastModifiedBy>
  <cp:revision>3</cp:revision>
  <dcterms:created xsi:type="dcterms:W3CDTF">2018-11-29T11:42:00Z</dcterms:created>
  <dcterms:modified xsi:type="dcterms:W3CDTF">2018-11-29T11:48:00Z</dcterms:modified>
</cp:coreProperties>
</file>